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35A7" w:rsidRPr="00C235A7" w:rsidRDefault="00B11CAC" w:rsidP="00C235A7">
      <w:pPr>
        <w:spacing w:line="480" w:lineRule="auto"/>
        <w:rPr>
          <w:rFonts w:ascii="Times New Roman" w:hAnsi="Times New Roman" w:cs="Times New Roman"/>
          <w:sz w:val="24"/>
          <w:szCs w:val="24"/>
        </w:rPr>
      </w:pPr>
      <w:r>
        <w:rPr>
          <w:rFonts w:ascii="Times New Roman" w:hAnsi="Times New Roman" w:cs="Times New Roman"/>
          <w:sz w:val="24"/>
          <w:szCs w:val="24"/>
        </w:rPr>
        <w:t>Alexis Ayer</w:t>
      </w:r>
    </w:p>
    <w:p w:rsidR="00C235A7" w:rsidRPr="00C235A7" w:rsidRDefault="00B11CAC" w:rsidP="00C235A7">
      <w:pPr>
        <w:spacing w:line="480" w:lineRule="auto"/>
        <w:rPr>
          <w:rFonts w:ascii="Times New Roman" w:hAnsi="Times New Roman" w:cs="Times New Roman"/>
          <w:sz w:val="24"/>
          <w:szCs w:val="24"/>
        </w:rPr>
      </w:pPr>
      <w:r>
        <w:rPr>
          <w:rFonts w:ascii="Times New Roman" w:hAnsi="Times New Roman" w:cs="Times New Roman"/>
          <w:sz w:val="24"/>
          <w:szCs w:val="24"/>
        </w:rPr>
        <w:t>Ms. Gran</w:t>
      </w:r>
    </w:p>
    <w:p w:rsidR="00C235A7" w:rsidRPr="00C235A7" w:rsidRDefault="00B11CAC" w:rsidP="00C235A7">
      <w:pPr>
        <w:spacing w:line="480" w:lineRule="auto"/>
        <w:rPr>
          <w:rFonts w:ascii="Times New Roman" w:hAnsi="Times New Roman" w:cs="Times New Roman"/>
          <w:sz w:val="24"/>
          <w:szCs w:val="24"/>
        </w:rPr>
      </w:pPr>
      <w:r>
        <w:rPr>
          <w:rFonts w:ascii="Times New Roman" w:hAnsi="Times New Roman" w:cs="Times New Roman"/>
          <w:sz w:val="24"/>
          <w:szCs w:val="24"/>
        </w:rPr>
        <w:t>World History</w:t>
      </w:r>
    </w:p>
    <w:p w:rsidR="00C235A7" w:rsidRPr="00C235A7" w:rsidRDefault="00B11CAC" w:rsidP="00C235A7">
      <w:pPr>
        <w:spacing w:line="480" w:lineRule="auto"/>
        <w:rPr>
          <w:rFonts w:ascii="Times New Roman" w:hAnsi="Times New Roman" w:cs="Times New Roman"/>
          <w:sz w:val="24"/>
          <w:szCs w:val="24"/>
        </w:rPr>
      </w:pPr>
      <w:r>
        <w:rPr>
          <w:rFonts w:ascii="Times New Roman" w:hAnsi="Times New Roman" w:cs="Times New Roman"/>
          <w:sz w:val="24"/>
          <w:szCs w:val="24"/>
        </w:rPr>
        <w:t>10</w:t>
      </w:r>
      <w:r w:rsidRPr="00B11CAC">
        <w:rPr>
          <w:rFonts w:ascii="Times New Roman" w:hAnsi="Times New Roman" w:cs="Times New Roman"/>
          <w:sz w:val="24"/>
          <w:szCs w:val="24"/>
          <w:vertAlign w:val="superscript"/>
        </w:rPr>
        <w:t>th</w:t>
      </w:r>
      <w:r>
        <w:rPr>
          <w:rFonts w:ascii="Times New Roman" w:hAnsi="Times New Roman" w:cs="Times New Roman"/>
          <w:sz w:val="24"/>
          <w:szCs w:val="24"/>
        </w:rPr>
        <w:t xml:space="preserve"> Oct 2018</w:t>
      </w:r>
    </w:p>
    <w:p w:rsidR="00C235A7" w:rsidRPr="00C235A7" w:rsidRDefault="00C235A7" w:rsidP="00B11CAC">
      <w:pPr>
        <w:spacing w:line="480" w:lineRule="auto"/>
        <w:jc w:val="center"/>
        <w:rPr>
          <w:rFonts w:ascii="Times New Roman" w:hAnsi="Times New Roman" w:cs="Times New Roman"/>
          <w:sz w:val="24"/>
          <w:szCs w:val="24"/>
        </w:rPr>
      </w:pPr>
      <w:r>
        <w:rPr>
          <w:rFonts w:ascii="Times New Roman" w:hAnsi="Times New Roman" w:cs="Times New Roman"/>
          <w:sz w:val="24"/>
          <w:szCs w:val="24"/>
        </w:rPr>
        <w:t>French Revolution</w:t>
      </w:r>
    </w:p>
    <w:p w:rsidR="00E1367E" w:rsidRPr="00C235A7" w:rsidRDefault="00DF4D69" w:rsidP="00C235A7">
      <w:pPr>
        <w:spacing w:line="480" w:lineRule="auto"/>
        <w:rPr>
          <w:rFonts w:ascii="Times New Roman" w:hAnsi="Times New Roman" w:cs="Times New Roman"/>
          <w:sz w:val="24"/>
          <w:szCs w:val="24"/>
        </w:rPr>
      </w:pPr>
      <w:r w:rsidRPr="00C235A7">
        <w:rPr>
          <w:rFonts w:ascii="Times New Roman" w:hAnsi="Times New Roman" w:cs="Times New Roman"/>
          <w:sz w:val="24"/>
          <w:szCs w:val="24"/>
        </w:rPr>
        <w:t xml:space="preserve">The French Revolution was a period that experienced far-reaching political as well as social upheaval </w:t>
      </w:r>
      <w:r w:rsidR="00875630" w:rsidRPr="00C235A7">
        <w:rPr>
          <w:rFonts w:ascii="Times New Roman" w:hAnsi="Times New Roman" w:cs="Times New Roman"/>
          <w:sz w:val="24"/>
          <w:szCs w:val="24"/>
        </w:rPr>
        <w:t xml:space="preserve">in France and its colonies that lasted between the year 1789 and 1799. The first stage of the French Revolution was a moderate stage, which experienced the absolutist monarchy being transformed into a constitutional </w:t>
      </w:r>
      <w:r w:rsidR="00365FCA" w:rsidRPr="00C235A7">
        <w:rPr>
          <w:rFonts w:ascii="Times New Roman" w:hAnsi="Times New Roman" w:cs="Times New Roman"/>
          <w:sz w:val="24"/>
          <w:szCs w:val="24"/>
        </w:rPr>
        <w:t>monarchy</w:t>
      </w:r>
      <w:r w:rsidR="00875630" w:rsidRPr="00C235A7">
        <w:rPr>
          <w:rFonts w:ascii="Times New Roman" w:hAnsi="Times New Roman" w:cs="Times New Roman"/>
          <w:sz w:val="24"/>
          <w:szCs w:val="24"/>
        </w:rPr>
        <w:t xml:space="preserve">. </w:t>
      </w:r>
      <w:r w:rsidR="00365FCA" w:rsidRPr="00C235A7">
        <w:rPr>
          <w:rFonts w:ascii="Times New Roman" w:hAnsi="Times New Roman" w:cs="Times New Roman"/>
          <w:sz w:val="24"/>
          <w:szCs w:val="24"/>
        </w:rPr>
        <w:t xml:space="preserve">In this period, the France and its colonies debated on how which role the monarchy and aristocracy within the established system, and issue of constitutional rights and equality in enforcing the law. </w:t>
      </w:r>
      <w:r w:rsidR="00144B81" w:rsidRPr="00C235A7">
        <w:rPr>
          <w:rFonts w:ascii="Times New Roman" w:hAnsi="Times New Roman" w:cs="Times New Roman"/>
          <w:sz w:val="24"/>
          <w:szCs w:val="24"/>
        </w:rPr>
        <w:t>The</w:t>
      </w:r>
      <w:r w:rsidR="006E1ECE" w:rsidRPr="00C235A7">
        <w:rPr>
          <w:rFonts w:ascii="Times New Roman" w:hAnsi="Times New Roman" w:cs="Times New Roman"/>
          <w:sz w:val="24"/>
          <w:szCs w:val="24"/>
        </w:rPr>
        <w:t xml:space="preserve"> second stage of this revolution, between 1792 and 1795, was a radical phase of the French Revolution</w:t>
      </w:r>
      <w:r w:rsidR="00B11CAC" w:rsidRPr="00B11CAC">
        <w:rPr>
          <w:rFonts w:ascii="Times New Roman" w:hAnsi="Times New Roman" w:cs="Times New Roman"/>
          <w:color w:val="222222"/>
          <w:sz w:val="24"/>
          <w:szCs w:val="24"/>
          <w:shd w:val="clear" w:color="auto" w:fill="FFFFFF"/>
        </w:rPr>
        <w:t xml:space="preserve"> </w:t>
      </w:r>
      <w:r w:rsidR="00B11CAC">
        <w:rPr>
          <w:rFonts w:ascii="Times New Roman" w:hAnsi="Times New Roman" w:cs="Times New Roman"/>
          <w:color w:val="222222"/>
          <w:sz w:val="24"/>
          <w:szCs w:val="24"/>
          <w:shd w:val="clear" w:color="auto" w:fill="FFFFFF"/>
        </w:rPr>
        <w:t>(</w:t>
      </w:r>
      <w:r w:rsidR="00B11CAC" w:rsidRPr="00C235A7">
        <w:rPr>
          <w:rFonts w:ascii="Times New Roman" w:hAnsi="Times New Roman" w:cs="Times New Roman"/>
          <w:color w:val="222222"/>
          <w:sz w:val="24"/>
          <w:szCs w:val="24"/>
          <w:shd w:val="clear" w:color="auto" w:fill="FFFFFF"/>
        </w:rPr>
        <w:t>Landes</w:t>
      </w:r>
      <w:r w:rsidR="00B11CAC">
        <w:rPr>
          <w:rFonts w:ascii="Times New Roman" w:hAnsi="Times New Roman" w:cs="Times New Roman"/>
          <w:color w:val="222222"/>
          <w:sz w:val="24"/>
          <w:szCs w:val="24"/>
          <w:shd w:val="clear" w:color="auto" w:fill="FFFFFF"/>
        </w:rPr>
        <w:t xml:space="preserve"> 12)</w:t>
      </w:r>
      <w:r w:rsidR="006E1ECE" w:rsidRPr="00C235A7">
        <w:rPr>
          <w:rFonts w:ascii="Times New Roman" w:hAnsi="Times New Roman" w:cs="Times New Roman"/>
          <w:sz w:val="24"/>
          <w:szCs w:val="24"/>
        </w:rPr>
        <w:t xml:space="preserve">. </w:t>
      </w:r>
      <w:r w:rsidR="00D04B60" w:rsidRPr="00C235A7">
        <w:rPr>
          <w:rFonts w:ascii="Times New Roman" w:hAnsi="Times New Roman" w:cs="Times New Roman"/>
          <w:sz w:val="24"/>
          <w:szCs w:val="24"/>
        </w:rPr>
        <w:t>This period</w:t>
      </w:r>
      <w:r w:rsidR="00937CFD" w:rsidRPr="00C235A7">
        <w:rPr>
          <w:rFonts w:ascii="Times New Roman" w:hAnsi="Times New Roman" w:cs="Times New Roman"/>
          <w:sz w:val="24"/>
          <w:szCs w:val="24"/>
        </w:rPr>
        <w:t xml:space="preserve"> led to some issues among them</w:t>
      </w:r>
      <w:r w:rsidR="00D04B60" w:rsidRPr="00C235A7">
        <w:rPr>
          <w:rFonts w:ascii="Times New Roman" w:hAnsi="Times New Roman" w:cs="Times New Roman"/>
          <w:sz w:val="24"/>
          <w:szCs w:val="24"/>
        </w:rPr>
        <w:t>-</w:t>
      </w:r>
      <w:r w:rsidR="00144B81" w:rsidRPr="00C235A7">
        <w:rPr>
          <w:rFonts w:ascii="Times New Roman" w:hAnsi="Times New Roman" w:cs="Times New Roman"/>
          <w:sz w:val="24"/>
          <w:szCs w:val="24"/>
        </w:rPr>
        <w:t xml:space="preserve">eliminated the existence of the monarchy, </w:t>
      </w:r>
      <w:r w:rsidR="00937CFD" w:rsidRPr="00C235A7">
        <w:rPr>
          <w:rFonts w:ascii="Times New Roman" w:hAnsi="Times New Roman" w:cs="Times New Roman"/>
          <w:sz w:val="24"/>
          <w:szCs w:val="24"/>
        </w:rPr>
        <w:t xml:space="preserve">established the country France, </w:t>
      </w:r>
      <w:r w:rsidR="00501715" w:rsidRPr="00C235A7">
        <w:rPr>
          <w:rFonts w:ascii="Times New Roman" w:hAnsi="Times New Roman" w:cs="Times New Roman"/>
          <w:sz w:val="24"/>
          <w:szCs w:val="24"/>
        </w:rPr>
        <w:t xml:space="preserve">and brought France into universal war with the European countries. </w:t>
      </w:r>
    </w:p>
    <w:p w:rsidR="00340752" w:rsidRPr="00C235A7" w:rsidRDefault="00E1367E" w:rsidP="00C235A7">
      <w:pPr>
        <w:spacing w:line="480" w:lineRule="auto"/>
        <w:rPr>
          <w:rFonts w:ascii="Times New Roman" w:hAnsi="Times New Roman" w:cs="Times New Roman"/>
          <w:sz w:val="24"/>
          <w:szCs w:val="24"/>
        </w:rPr>
      </w:pPr>
      <w:r w:rsidRPr="00C235A7">
        <w:rPr>
          <w:rFonts w:ascii="Times New Roman" w:hAnsi="Times New Roman" w:cs="Times New Roman"/>
          <w:sz w:val="24"/>
          <w:szCs w:val="24"/>
        </w:rPr>
        <w:t xml:space="preserve">France tried so much by establishing a constitution to block some colonies from participating in the war. The </w:t>
      </w:r>
      <w:r w:rsidR="0053337B" w:rsidRPr="00C235A7">
        <w:rPr>
          <w:rFonts w:ascii="Times New Roman" w:hAnsi="Times New Roman" w:cs="Times New Roman"/>
          <w:sz w:val="24"/>
          <w:szCs w:val="24"/>
        </w:rPr>
        <w:t xml:space="preserve">outcome of this revolution changed the social and political setting of both Haiti and France republics. It also brought new ideas to some European countries. It also took power from the Catholic Church in both countries. It also led to the end of slavery and the abolishment of rights of women in both countries hence changing the social </w:t>
      </w:r>
      <w:r w:rsidR="00C235A7" w:rsidRPr="00C235A7">
        <w:rPr>
          <w:rFonts w:ascii="Times New Roman" w:hAnsi="Times New Roman" w:cs="Times New Roman"/>
          <w:sz w:val="24"/>
          <w:szCs w:val="24"/>
        </w:rPr>
        <w:t>setting</w:t>
      </w:r>
      <w:r w:rsidR="00B11CAC">
        <w:rPr>
          <w:rFonts w:ascii="Times New Roman" w:hAnsi="Times New Roman" w:cs="Times New Roman"/>
          <w:sz w:val="24"/>
          <w:szCs w:val="24"/>
        </w:rPr>
        <w:t xml:space="preserve"> </w:t>
      </w:r>
      <w:r w:rsidR="00B11CAC">
        <w:rPr>
          <w:rFonts w:ascii="Times New Roman" w:hAnsi="Times New Roman" w:cs="Times New Roman"/>
          <w:color w:val="222222"/>
          <w:sz w:val="24"/>
          <w:szCs w:val="24"/>
          <w:shd w:val="clear" w:color="auto" w:fill="FFFFFF"/>
        </w:rPr>
        <w:t>(</w:t>
      </w:r>
      <w:r w:rsidR="00B11CAC" w:rsidRPr="00C235A7">
        <w:rPr>
          <w:rFonts w:ascii="Times New Roman" w:hAnsi="Times New Roman" w:cs="Times New Roman"/>
          <w:color w:val="222222"/>
          <w:sz w:val="24"/>
          <w:szCs w:val="24"/>
          <w:shd w:val="clear" w:color="auto" w:fill="FFFFFF"/>
        </w:rPr>
        <w:t>Landes</w:t>
      </w:r>
      <w:r w:rsidR="00B11CAC">
        <w:rPr>
          <w:rFonts w:ascii="Times New Roman" w:hAnsi="Times New Roman" w:cs="Times New Roman"/>
          <w:color w:val="222222"/>
          <w:sz w:val="24"/>
          <w:szCs w:val="24"/>
          <w:shd w:val="clear" w:color="auto" w:fill="FFFFFF"/>
        </w:rPr>
        <w:t xml:space="preserve"> 1</w:t>
      </w:r>
      <w:r w:rsidR="00B11CAC">
        <w:rPr>
          <w:rFonts w:ascii="Times New Roman" w:hAnsi="Times New Roman" w:cs="Times New Roman"/>
          <w:color w:val="222222"/>
          <w:sz w:val="24"/>
          <w:szCs w:val="24"/>
          <w:shd w:val="clear" w:color="auto" w:fill="FFFFFF"/>
        </w:rPr>
        <w:t>4</w:t>
      </w:r>
      <w:bookmarkStart w:id="0" w:name="_GoBack"/>
      <w:bookmarkEnd w:id="0"/>
      <w:r w:rsidR="00B11CAC">
        <w:rPr>
          <w:rFonts w:ascii="Times New Roman" w:hAnsi="Times New Roman" w:cs="Times New Roman"/>
          <w:color w:val="222222"/>
          <w:sz w:val="24"/>
          <w:szCs w:val="24"/>
          <w:shd w:val="clear" w:color="auto" w:fill="FFFFFF"/>
        </w:rPr>
        <w:t>)</w:t>
      </w:r>
      <w:r w:rsidR="0053337B" w:rsidRPr="00C235A7">
        <w:rPr>
          <w:rFonts w:ascii="Times New Roman" w:hAnsi="Times New Roman" w:cs="Times New Roman"/>
          <w:sz w:val="24"/>
          <w:szCs w:val="24"/>
        </w:rPr>
        <w:t xml:space="preserve">. </w:t>
      </w:r>
      <w:r w:rsidR="00365FCA" w:rsidRPr="00C235A7">
        <w:rPr>
          <w:rFonts w:ascii="Times New Roman" w:hAnsi="Times New Roman" w:cs="Times New Roman"/>
          <w:sz w:val="24"/>
          <w:szCs w:val="24"/>
        </w:rPr>
        <w:t xml:space="preserve"> </w:t>
      </w:r>
      <w:r w:rsidR="00875630" w:rsidRPr="00C235A7">
        <w:rPr>
          <w:rFonts w:ascii="Times New Roman" w:hAnsi="Times New Roman" w:cs="Times New Roman"/>
          <w:sz w:val="24"/>
          <w:szCs w:val="24"/>
        </w:rPr>
        <w:t xml:space="preserve"> </w:t>
      </w:r>
    </w:p>
    <w:p w:rsidR="00C235A7" w:rsidRPr="00C235A7" w:rsidRDefault="00C235A7" w:rsidP="00C235A7">
      <w:pPr>
        <w:spacing w:line="480" w:lineRule="auto"/>
        <w:rPr>
          <w:rFonts w:ascii="Times New Roman" w:hAnsi="Times New Roman" w:cs="Times New Roman"/>
          <w:sz w:val="24"/>
          <w:szCs w:val="24"/>
        </w:rPr>
      </w:pPr>
    </w:p>
    <w:p w:rsidR="00C235A7" w:rsidRDefault="00C235A7"/>
    <w:p w:rsidR="00C235A7" w:rsidRPr="00C235A7" w:rsidRDefault="00C235A7" w:rsidP="00B11CAC">
      <w:pPr>
        <w:jc w:val="center"/>
        <w:rPr>
          <w:rFonts w:ascii="Times New Roman" w:hAnsi="Times New Roman" w:cs="Times New Roman"/>
          <w:sz w:val="24"/>
          <w:szCs w:val="24"/>
        </w:rPr>
      </w:pPr>
      <w:r w:rsidRPr="00C235A7">
        <w:rPr>
          <w:rFonts w:ascii="Times New Roman" w:hAnsi="Times New Roman" w:cs="Times New Roman"/>
          <w:sz w:val="24"/>
          <w:szCs w:val="24"/>
        </w:rPr>
        <w:lastRenderedPageBreak/>
        <w:t>Work Cited</w:t>
      </w:r>
    </w:p>
    <w:p w:rsidR="00C235A7" w:rsidRPr="00C235A7" w:rsidRDefault="00C235A7" w:rsidP="00B11CAC">
      <w:pPr>
        <w:ind w:left="720" w:hanging="720"/>
        <w:rPr>
          <w:rFonts w:ascii="Times New Roman" w:hAnsi="Times New Roman" w:cs="Times New Roman"/>
          <w:sz w:val="24"/>
          <w:szCs w:val="24"/>
        </w:rPr>
      </w:pPr>
      <w:r w:rsidRPr="00C235A7">
        <w:rPr>
          <w:rFonts w:ascii="Times New Roman" w:hAnsi="Times New Roman" w:cs="Times New Roman"/>
          <w:color w:val="222222"/>
          <w:sz w:val="24"/>
          <w:szCs w:val="24"/>
          <w:shd w:val="clear" w:color="auto" w:fill="FFFFFF"/>
        </w:rPr>
        <w:t>Landes, Joan B. </w:t>
      </w:r>
      <w:r w:rsidRPr="00C235A7">
        <w:rPr>
          <w:rFonts w:ascii="Times New Roman" w:hAnsi="Times New Roman" w:cs="Times New Roman"/>
          <w:i/>
          <w:iCs/>
          <w:color w:val="222222"/>
          <w:sz w:val="24"/>
          <w:szCs w:val="24"/>
          <w:shd w:val="clear" w:color="auto" w:fill="FFFFFF"/>
        </w:rPr>
        <w:t>Women and the Public Sphere in the Age of the French Revolution</w:t>
      </w:r>
      <w:r w:rsidRPr="00C235A7">
        <w:rPr>
          <w:rFonts w:ascii="Times New Roman" w:hAnsi="Times New Roman" w:cs="Times New Roman"/>
          <w:color w:val="222222"/>
          <w:sz w:val="24"/>
          <w:szCs w:val="24"/>
          <w:shd w:val="clear" w:color="auto" w:fill="FFFFFF"/>
        </w:rPr>
        <w:t>. Cornell University Press, 1988.</w:t>
      </w:r>
    </w:p>
    <w:sectPr w:rsidR="00C235A7" w:rsidRPr="00C235A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808DF" w:rsidRDefault="00E808DF" w:rsidP="00C235A7">
      <w:pPr>
        <w:spacing w:after="0" w:line="240" w:lineRule="auto"/>
      </w:pPr>
      <w:r>
        <w:separator/>
      </w:r>
    </w:p>
  </w:endnote>
  <w:endnote w:type="continuationSeparator" w:id="0">
    <w:p w:rsidR="00E808DF" w:rsidRDefault="00E808DF" w:rsidP="00C235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808DF" w:rsidRDefault="00E808DF" w:rsidP="00C235A7">
      <w:pPr>
        <w:spacing w:after="0" w:line="240" w:lineRule="auto"/>
      </w:pPr>
      <w:r>
        <w:separator/>
      </w:r>
    </w:p>
  </w:footnote>
  <w:footnote w:type="continuationSeparator" w:id="0">
    <w:p w:rsidR="00E808DF" w:rsidRDefault="00E808DF" w:rsidP="00C235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095242979"/>
      <w:docPartObj>
        <w:docPartGallery w:val="Page Numbers (Top of Page)"/>
        <w:docPartUnique/>
      </w:docPartObj>
    </w:sdtPr>
    <w:sdtEndPr>
      <w:rPr>
        <w:noProof/>
      </w:rPr>
    </w:sdtEndPr>
    <w:sdtContent>
      <w:p w:rsidR="00C235A7" w:rsidRPr="00C235A7" w:rsidRDefault="00B11CAC">
        <w:pPr>
          <w:pStyle w:val="Header"/>
          <w:jc w:val="right"/>
          <w:rPr>
            <w:rFonts w:ascii="Times New Roman" w:hAnsi="Times New Roman" w:cs="Times New Roman"/>
            <w:sz w:val="24"/>
            <w:szCs w:val="24"/>
          </w:rPr>
        </w:pPr>
        <w:r>
          <w:rPr>
            <w:rFonts w:ascii="Times New Roman" w:hAnsi="Times New Roman" w:cs="Times New Roman"/>
            <w:sz w:val="24"/>
            <w:szCs w:val="24"/>
          </w:rPr>
          <w:t xml:space="preserve">Ayer </w:t>
        </w:r>
        <w:r w:rsidR="00C235A7" w:rsidRPr="00C235A7">
          <w:rPr>
            <w:rFonts w:ascii="Times New Roman" w:hAnsi="Times New Roman" w:cs="Times New Roman"/>
            <w:sz w:val="24"/>
            <w:szCs w:val="24"/>
          </w:rPr>
          <w:fldChar w:fldCharType="begin"/>
        </w:r>
        <w:r w:rsidR="00C235A7" w:rsidRPr="00C235A7">
          <w:rPr>
            <w:rFonts w:ascii="Times New Roman" w:hAnsi="Times New Roman" w:cs="Times New Roman"/>
            <w:sz w:val="24"/>
            <w:szCs w:val="24"/>
          </w:rPr>
          <w:instrText xml:space="preserve"> PAGE   \* MERGEFORMAT </w:instrText>
        </w:r>
        <w:r w:rsidR="00C235A7" w:rsidRPr="00C235A7">
          <w:rPr>
            <w:rFonts w:ascii="Times New Roman" w:hAnsi="Times New Roman" w:cs="Times New Roman"/>
            <w:sz w:val="24"/>
            <w:szCs w:val="24"/>
          </w:rPr>
          <w:fldChar w:fldCharType="separate"/>
        </w:r>
        <w:r w:rsidR="00C235A7">
          <w:rPr>
            <w:rFonts w:ascii="Times New Roman" w:hAnsi="Times New Roman" w:cs="Times New Roman"/>
            <w:noProof/>
            <w:sz w:val="24"/>
            <w:szCs w:val="24"/>
          </w:rPr>
          <w:t>2</w:t>
        </w:r>
        <w:r w:rsidR="00C235A7" w:rsidRPr="00C235A7">
          <w:rPr>
            <w:rFonts w:ascii="Times New Roman" w:hAnsi="Times New Roman" w:cs="Times New Roman"/>
            <w:noProof/>
            <w:sz w:val="24"/>
            <w:szCs w:val="24"/>
          </w:rPr>
          <w:fldChar w:fldCharType="end"/>
        </w:r>
      </w:p>
    </w:sdtContent>
  </w:sdt>
  <w:p w:rsidR="00C235A7" w:rsidRDefault="00C235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D69"/>
    <w:rsid w:val="00144B81"/>
    <w:rsid w:val="00340752"/>
    <w:rsid w:val="00365FCA"/>
    <w:rsid w:val="00387EB3"/>
    <w:rsid w:val="00501715"/>
    <w:rsid w:val="0053337B"/>
    <w:rsid w:val="006E1ECE"/>
    <w:rsid w:val="00875630"/>
    <w:rsid w:val="00937CFD"/>
    <w:rsid w:val="00B11CAC"/>
    <w:rsid w:val="00C235A7"/>
    <w:rsid w:val="00D04B60"/>
    <w:rsid w:val="00DF4D69"/>
    <w:rsid w:val="00E1367E"/>
    <w:rsid w:val="00E808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4AF18"/>
  <w15:chartTrackingRefBased/>
  <w15:docId w15:val="{226055A2-3DC1-49F8-B984-5AAB8BFE8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35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35A7"/>
  </w:style>
  <w:style w:type="paragraph" w:styleId="Footer">
    <w:name w:val="footer"/>
    <w:basedOn w:val="Normal"/>
    <w:link w:val="FooterChar"/>
    <w:uiPriority w:val="99"/>
    <w:unhideWhenUsed/>
    <w:rsid w:val="00C235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35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223</Words>
  <Characters>1272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Aury</dc:creator>
  <cp:keywords/>
  <dc:description/>
  <cp:lastModifiedBy>vini</cp:lastModifiedBy>
  <cp:revision>2</cp:revision>
  <dcterms:created xsi:type="dcterms:W3CDTF">2018-10-14T07:10:00Z</dcterms:created>
  <dcterms:modified xsi:type="dcterms:W3CDTF">2018-10-14T07:10:00Z</dcterms:modified>
</cp:coreProperties>
</file>